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B6" w:rsidRPr="009C28AC" w:rsidRDefault="006137B6" w:rsidP="006137B6">
      <w:pPr>
        <w:rPr>
          <w:b/>
          <w:sz w:val="20"/>
          <w:szCs w:val="20"/>
        </w:rPr>
      </w:pPr>
    </w:p>
    <w:p w:rsidR="006137B6" w:rsidRDefault="006137B6" w:rsidP="006137B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Seznam</w:t>
      </w:r>
      <w:r w:rsidRPr="009C28A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poradců, </w:t>
      </w:r>
      <w:r w:rsidRPr="00A81B55">
        <w:rPr>
          <w:rFonts w:ascii="Times New Roman" w:hAnsi="Times New Roman" w:cs="Times New Roman"/>
          <w:b/>
          <w:sz w:val="24"/>
          <w:szCs w:val="24"/>
        </w:rPr>
        <w:t>poradních orgánů</w:t>
      </w:r>
      <w:r>
        <w:rPr>
          <w:rFonts w:ascii="Times New Roman" w:hAnsi="Times New Roman" w:cs="Times New Roman"/>
          <w:b/>
          <w:sz w:val="24"/>
          <w:szCs w:val="24"/>
        </w:rPr>
        <w:t xml:space="preserve"> a společností</w:t>
      </w:r>
      <w:r w:rsidRPr="009C28AC">
        <w:rPr>
          <w:rFonts w:ascii="Times New Roman" w:hAnsi="Times New Roman" w:cs="Times New Roman"/>
          <w:b/>
          <w:sz w:val="24"/>
          <w:szCs w:val="24"/>
        </w:rPr>
        <w:t xml:space="preserve">, advokátů a advokátních kanceláří </w:t>
      </w:r>
      <w:r>
        <w:rPr>
          <w:rFonts w:ascii="Times New Roman" w:hAnsi="Times New Roman" w:cs="Times New Roman"/>
          <w:b/>
          <w:sz w:val="24"/>
          <w:szCs w:val="24"/>
        </w:rPr>
        <w:t>za 2. pololetí roku 2018</w:t>
      </w:r>
    </w:p>
    <w:p w:rsidR="006137B6" w:rsidRPr="00036AC5" w:rsidRDefault="006137B6" w:rsidP="006137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Rezortní organizace </w:t>
      </w:r>
      <w:proofErr w:type="spellStart"/>
      <w:r>
        <w:rPr>
          <w:rFonts w:ascii="Times New Roman" w:hAnsi="Times New Roman" w:cs="Times New Roman"/>
          <w:sz w:val="24"/>
          <w:szCs w:val="24"/>
        </w:rPr>
        <w:t>MZe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Zemský hřebčinec Písek </w:t>
      </w:r>
      <w:proofErr w:type="gramStart"/>
      <w:r>
        <w:rPr>
          <w:rFonts w:ascii="Times New Roman" w:hAnsi="Times New Roman" w:cs="Times New Roman"/>
          <w:sz w:val="24"/>
          <w:szCs w:val="24"/>
        </w:rPr>
        <w:t>s.p.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o. </w:t>
      </w: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3148"/>
      </w:tblGrid>
      <w:tr w:rsidR="006137B6" w:rsidRPr="00E745C5" w:rsidTr="006137B6">
        <w:tc>
          <w:tcPr>
            <w:tcW w:w="4077" w:type="dxa"/>
            <w:shd w:val="clear" w:color="auto" w:fill="FFC000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</w:t>
            </w:r>
            <w:r w:rsidRPr="00E745C5">
              <w:rPr>
                <w:sz w:val="24"/>
                <w:szCs w:val="24"/>
                <w:lang w:val="cs-CZ" w:eastAsia="ar-SA"/>
              </w:rPr>
              <w:t>méno</w:t>
            </w:r>
            <w:r>
              <w:rPr>
                <w:sz w:val="24"/>
                <w:szCs w:val="24"/>
                <w:lang w:val="cs-CZ" w:eastAsia="ar-SA"/>
              </w:rPr>
              <w:t xml:space="preserve"> (u fyzických osob prosím uvádějte i s akademickými a vědeckými tituly)</w:t>
            </w:r>
          </w:p>
        </w:tc>
        <w:tc>
          <w:tcPr>
            <w:tcW w:w="3148" w:type="dxa"/>
            <w:shd w:val="clear" w:color="auto" w:fill="FFC000"/>
          </w:tcPr>
          <w:p w:rsidR="006137B6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Druh činnosti </w:t>
            </w:r>
          </w:p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Ing. František Šilha</w:t>
            </w: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Stavební dozor</w:t>
            </w: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JUDr. Václav Ka</w:t>
            </w:r>
            <w:r>
              <w:rPr>
                <w:sz w:val="24"/>
                <w:szCs w:val="24"/>
                <w:lang w:val="cs-CZ" w:eastAsia="ar-SA"/>
              </w:rPr>
              <w:t xml:space="preserve">lina </w:t>
            </w: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Právní služby</w:t>
            </w: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>Zdeněk Kašpar</w:t>
            </w: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Daňové poradenství </w:t>
            </w:r>
          </w:p>
        </w:tc>
      </w:tr>
      <w:tr w:rsidR="006137B6" w:rsidRPr="00E745C5" w:rsidTr="006137B6">
        <w:tc>
          <w:tcPr>
            <w:tcW w:w="4077" w:type="dxa"/>
          </w:tcPr>
          <w:p w:rsidR="006137B6" w:rsidRPr="00304D79" w:rsidRDefault="006137B6" w:rsidP="00874E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/>
              </w:rPr>
            </w:pPr>
            <w:r w:rsidRPr="00304D79">
              <w:rPr>
                <w:rFonts w:ascii="Times New Roman" w:hAnsi="Times New Roman" w:cs="Times New Roman"/>
                <w:bCs/>
                <w:color w:val="000000"/>
              </w:rPr>
              <w:t>Advokátní kancelář SCHOLZ &amp; MALÝ s.r.o.</w:t>
            </w:r>
          </w:p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r>
              <w:rPr>
                <w:sz w:val="24"/>
                <w:szCs w:val="24"/>
                <w:lang w:val="cs-CZ" w:eastAsia="ar-SA"/>
              </w:rPr>
              <w:t xml:space="preserve">Právní rozbor </w:t>
            </w: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  <w:bookmarkStart w:id="0" w:name="_GoBack"/>
            <w:bookmarkEnd w:id="0"/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  <w:tr w:rsidR="006137B6" w:rsidRPr="00E745C5" w:rsidTr="006137B6">
        <w:tc>
          <w:tcPr>
            <w:tcW w:w="4077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  <w:tc>
          <w:tcPr>
            <w:tcW w:w="3148" w:type="dxa"/>
          </w:tcPr>
          <w:p w:rsidR="006137B6" w:rsidRPr="00E745C5" w:rsidRDefault="006137B6" w:rsidP="00874E33">
            <w:pPr>
              <w:pStyle w:val="NoList1"/>
              <w:jc w:val="both"/>
              <w:rPr>
                <w:sz w:val="24"/>
                <w:szCs w:val="24"/>
                <w:lang w:val="cs-CZ" w:eastAsia="ar-SA"/>
              </w:rPr>
            </w:pPr>
          </w:p>
        </w:tc>
      </w:tr>
    </w:tbl>
    <w:p w:rsidR="00DC6231" w:rsidRDefault="006137B6"/>
    <w:sectPr w:rsidR="00DC6231" w:rsidSect="006137B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B6"/>
    <w:rsid w:val="004746D1"/>
    <w:rsid w:val="006137B6"/>
    <w:rsid w:val="00FC6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353318-DA69-49E5-9719-EFF29D33F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37B6"/>
    <w:pPr>
      <w:spacing w:after="200" w:line="276" w:lineRule="auto"/>
    </w:pPr>
    <w:rPr>
      <w:rFonts w:eastAsiaTheme="minorEastAsia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oList1">
    <w:name w:val="No List1"/>
    <w:semiHidden/>
    <w:rsid w:val="006137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Vávrová</dc:creator>
  <cp:keywords/>
  <dc:description/>
  <cp:lastModifiedBy>Emilie Vávrová</cp:lastModifiedBy>
  <cp:revision>1</cp:revision>
  <dcterms:created xsi:type="dcterms:W3CDTF">2019-01-31T08:20:00Z</dcterms:created>
  <dcterms:modified xsi:type="dcterms:W3CDTF">2019-01-31T08:23:00Z</dcterms:modified>
</cp:coreProperties>
</file>