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DA173D">
        <w:rPr>
          <w:rFonts w:ascii="Times New Roman" w:hAnsi="Times New Roman" w:cs="Times New Roman"/>
          <w:b/>
          <w:sz w:val="24"/>
          <w:szCs w:val="24"/>
        </w:rPr>
        <w:t>za 1. pololetí roku 2018</w:t>
      </w:r>
    </w:p>
    <w:p w:rsidR="007C27AE" w:rsidRPr="00036AC5" w:rsidRDefault="00894936" w:rsidP="0003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Rezortní organizace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3E53">
        <w:rPr>
          <w:rFonts w:ascii="Times New Roman" w:hAnsi="Times New Roman" w:cs="Times New Roman"/>
          <w:sz w:val="24"/>
          <w:szCs w:val="24"/>
        </w:rPr>
        <w:t xml:space="preserve">Zemský hřebčinec Písek </w:t>
      </w:r>
      <w:proofErr w:type="gramStart"/>
      <w:r w:rsidR="006B3E53">
        <w:rPr>
          <w:rFonts w:ascii="Times New Roman" w:hAnsi="Times New Roman" w:cs="Times New Roman"/>
          <w:sz w:val="24"/>
          <w:szCs w:val="24"/>
        </w:rPr>
        <w:t>s.p.</w:t>
      </w:r>
      <w:proofErr w:type="gramEnd"/>
      <w:r w:rsidR="006B3E53">
        <w:rPr>
          <w:rFonts w:ascii="Times New Roman" w:hAnsi="Times New Roman" w:cs="Times New Roman"/>
          <w:sz w:val="24"/>
          <w:szCs w:val="24"/>
        </w:rPr>
        <w:t xml:space="preserve">o.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977"/>
        <w:gridCol w:w="1418"/>
        <w:gridCol w:w="1701"/>
        <w:gridCol w:w="2126"/>
      </w:tblGrid>
      <w:tr w:rsidR="007C27AE" w:rsidRPr="00E745C5" w:rsidTr="007C27AE">
        <w:tc>
          <w:tcPr>
            <w:tcW w:w="3652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="007C27AE"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2693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</w:t>
            </w:r>
            <w:r w:rsidR="007C27AE" w:rsidRPr="00E745C5">
              <w:rPr>
                <w:sz w:val="24"/>
                <w:szCs w:val="24"/>
                <w:lang w:val="cs-CZ" w:eastAsia="ar-SA"/>
              </w:rPr>
              <w:t>yp smlouvy</w:t>
            </w:r>
          </w:p>
          <w:p w:rsidR="007C27AE" w:rsidRPr="00E745C5" w:rsidRDefault="007C27A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E745C5">
              <w:rPr>
                <w:sz w:val="24"/>
                <w:szCs w:val="24"/>
                <w:lang w:val="cs-CZ" w:eastAsia="ar-SA"/>
              </w:rPr>
              <w:t>(DPČ,</w:t>
            </w:r>
            <w:r>
              <w:rPr>
                <w:sz w:val="24"/>
                <w:szCs w:val="24"/>
                <w:lang w:val="cs-CZ" w:eastAsia="ar-SA"/>
              </w:rPr>
              <w:t xml:space="preserve"> </w:t>
            </w:r>
            <w:r w:rsidRPr="00E745C5">
              <w:rPr>
                <w:sz w:val="24"/>
                <w:szCs w:val="24"/>
                <w:lang w:val="cs-CZ" w:eastAsia="ar-SA"/>
              </w:rPr>
              <w:t>DPP</w:t>
            </w:r>
            <w:r w:rsidR="00A81B55">
              <w:rPr>
                <w:sz w:val="24"/>
                <w:szCs w:val="24"/>
                <w:lang w:val="cs-CZ" w:eastAsia="ar-SA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cs-CZ" w:eastAsia="ar-SA"/>
              </w:rPr>
              <w:t>apod.</w:t>
            </w:r>
            <w:r w:rsidRPr="00E745C5">
              <w:rPr>
                <w:sz w:val="24"/>
                <w:szCs w:val="24"/>
                <w:lang w:val="cs-CZ" w:eastAsia="ar-SA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auto" w:fill="FFC000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předmět sml</w:t>
            </w:r>
            <w:r w:rsidRPr="00E745C5">
              <w:rPr>
                <w:sz w:val="24"/>
                <w:szCs w:val="24"/>
                <w:lang w:val="cs-CZ" w:eastAsia="ar-SA"/>
              </w:rPr>
              <w:t>uvního vztahu</w:t>
            </w:r>
          </w:p>
        </w:tc>
        <w:tc>
          <w:tcPr>
            <w:tcW w:w="1418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="007C27AE"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1701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</w:p>
        </w:tc>
        <w:tc>
          <w:tcPr>
            <w:tcW w:w="2126" w:type="dxa"/>
            <w:shd w:val="clear" w:color="auto" w:fill="FFC000"/>
          </w:tcPr>
          <w:p w:rsidR="007C27AE" w:rsidRDefault="00F56C8F" w:rsidP="006B522B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d</w:t>
            </w:r>
            <w:r w:rsidR="007C27AE" w:rsidRPr="00C67FA7">
              <w:rPr>
                <w:sz w:val="22"/>
                <w:szCs w:val="22"/>
                <w:lang w:val="cs-CZ" w:eastAsia="ar-SA"/>
              </w:rPr>
              <w:t>oba</w:t>
            </w:r>
            <w:r w:rsidR="007C27AE">
              <w:rPr>
                <w:sz w:val="22"/>
                <w:szCs w:val="22"/>
                <w:lang w:val="cs-CZ" w:eastAsia="ar-SA"/>
              </w:rPr>
              <w:t xml:space="preserve"> </w:t>
            </w:r>
            <w:r w:rsidR="007C27AE" w:rsidRPr="00C67FA7">
              <w:rPr>
                <w:sz w:val="22"/>
                <w:szCs w:val="22"/>
                <w:lang w:val="cs-CZ" w:eastAsia="ar-SA"/>
              </w:rPr>
              <w:t xml:space="preserve">trvání </w:t>
            </w:r>
          </w:p>
          <w:p w:rsidR="007C27AE" w:rsidRPr="00C67FA7" w:rsidRDefault="007C27AE" w:rsidP="006B522B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 w:rsidRPr="00C67FA7">
              <w:rPr>
                <w:sz w:val="22"/>
                <w:szCs w:val="22"/>
                <w:lang w:val="cs-CZ" w:eastAsia="ar-SA"/>
              </w:rPr>
              <w:t>smluvního vztahu</w:t>
            </w:r>
          </w:p>
        </w:tc>
      </w:tr>
      <w:tr w:rsidR="007C27AE" w:rsidRPr="00E745C5" w:rsidTr="007C27AE">
        <w:tc>
          <w:tcPr>
            <w:tcW w:w="3652" w:type="dxa"/>
          </w:tcPr>
          <w:p w:rsidR="007C27AE" w:rsidRPr="00E745C5" w:rsidRDefault="006B3E53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Ing. František Šilha </w:t>
            </w:r>
          </w:p>
        </w:tc>
        <w:tc>
          <w:tcPr>
            <w:tcW w:w="2693" w:type="dxa"/>
          </w:tcPr>
          <w:p w:rsidR="007C27AE" w:rsidRPr="00E745C5" w:rsidRDefault="006B3E53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Příkazní smlouva </w:t>
            </w:r>
          </w:p>
        </w:tc>
        <w:tc>
          <w:tcPr>
            <w:tcW w:w="2977" w:type="dxa"/>
          </w:tcPr>
          <w:p w:rsidR="007C27AE" w:rsidRPr="00E745C5" w:rsidRDefault="006B3E53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Technický dozor (</w:t>
            </w:r>
          </w:p>
        </w:tc>
        <w:tc>
          <w:tcPr>
            <w:tcW w:w="1418" w:type="dxa"/>
          </w:tcPr>
          <w:p w:rsidR="007C27AE" w:rsidRPr="00E745C5" w:rsidRDefault="006B3E53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450.000/období trvání</w:t>
            </w:r>
          </w:p>
        </w:tc>
        <w:tc>
          <w:tcPr>
            <w:tcW w:w="1701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7C27AE" w:rsidRPr="00E745C5" w:rsidRDefault="006B3E53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proofErr w:type="gramStart"/>
            <w:r>
              <w:rPr>
                <w:sz w:val="24"/>
                <w:szCs w:val="24"/>
                <w:lang w:val="cs-CZ" w:eastAsia="ar-SA"/>
              </w:rPr>
              <w:t>1.7.2017</w:t>
            </w:r>
            <w:proofErr w:type="gramEnd"/>
            <w:r>
              <w:rPr>
                <w:sz w:val="24"/>
                <w:szCs w:val="24"/>
                <w:lang w:val="cs-CZ" w:eastAsia="ar-SA"/>
              </w:rPr>
              <w:t xml:space="preserve"> – 31.12.2018</w:t>
            </w:r>
          </w:p>
        </w:tc>
      </w:tr>
      <w:tr w:rsidR="007C27AE" w:rsidRPr="00E745C5" w:rsidTr="004B4C5B">
        <w:trPr>
          <w:trHeight w:val="338"/>
        </w:trPr>
        <w:tc>
          <w:tcPr>
            <w:tcW w:w="3652" w:type="dxa"/>
          </w:tcPr>
          <w:p w:rsidR="007C27AE" w:rsidRPr="00E745C5" w:rsidRDefault="006B3E53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JUDr. Václav Kalina </w:t>
            </w:r>
          </w:p>
        </w:tc>
        <w:tc>
          <w:tcPr>
            <w:tcW w:w="2693" w:type="dxa"/>
          </w:tcPr>
          <w:p w:rsidR="007C27AE" w:rsidRPr="00E745C5" w:rsidRDefault="003A2C18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Smlouva </w:t>
            </w:r>
          </w:p>
        </w:tc>
        <w:tc>
          <w:tcPr>
            <w:tcW w:w="2977" w:type="dxa"/>
          </w:tcPr>
          <w:p w:rsidR="007C27AE" w:rsidRPr="00E745C5" w:rsidRDefault="006B3E53" w:rsidP="003A2C1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Právní </w:t>
            </w:r>
            <w:r w:rsidR="003A2C18">
              <w:rPr>
                <w:sz w:val="24"/>
                <w:szCs w:val="24"/>
                <w:lang w:val="cs-CZ" w:eastAsia="ar-SA"/>
              </w:rPr>
              <w:t xml:space="preserve">pomoc </w:t>
            </w:r>
          </w:p>
        </w:tc>
        <w:tc>
          <w:tcPr>
            <w:tcW w:w="1418" w:type="dxa"/>
          </w:tcPr>
          <w:p w:rsidR="007C27AE" w:rsidRPr="00E745C5" w:rsidRDefault="006B3E53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500/hodinu</w:t>
            </w:r>
          </w:p>
        </w:tc>
        <w:tc>
          <w:tcPr>
            <w:tcW w:w="1701" w:type="dxa"/>
          </w:tcPr>
          <w:p w:rsidR="007C27AE" w:rsidRPr="003A2C18" w:rsidRDefault="00E6347C" w:rsidP="006B522B">
            <w:pPr>
              <w:pStyle w:val="NoList1"/>
              <w:jc w:val="both"/>
              <w:rPr>
                <w:lang w:val="cs-CZ" w:eastAsia="ar-SA"/>
              </w:rPr>
            </w:pPr>
            <w:r>
              <w:rPr>
                <w:lang w:val="cs-CZ" w:eastAsia="ar-SA"/>
              </w:rPr>
              <w:t>60.000,-</w:t>
            </w:r>
          </w:p>
          <w:p w:rsidR="003A2C18" w:rsidRPr="00E745C5" w:rsidRDefault="003A2C18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7C27AE" w:rsidRPr="00E745C5" w:rsidRDefault="003A2C18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proofErr w:type="gramStart"/>
            <w:r>
              <w:rPr>
                <w:sz w:val="24"/>
                <w:szCs w:val="24"/>
                <w:lang w:val="cs-CZ" w:eastAsia="ar-SA"/>
              </w:rPr>
              <w:t>1</w:t>
            </w:r>
            <w:r w:rsidRPr="004B4C5B">
              <w:rPr>
                <w:sz w:val="22"/>
                <w:szCs w:val="22"/>
                <w:lang w:val="cs-CZ" w:eastAsia="ar-SA"/>
              </w:rPr>
              <w:t>.4.2018</w:t>
            </w:r>
            <w:proofErr w:type="gramEnd"/>
            <w:r w:rsidRPr="004B4C5B">
              <w:rPr>
                <w:sz w:val="22"/>
                <w:szCs w:val="22"/>
                <w:lang w:val="cs-CZ" w:eastAsia="ar-SA"/>
              </w:rPr>
              <w:t xml:space="preserve"> – neurčito</w:t>
            </w:r>
            <w:r>
              <w:rPr>
                <w:sz w:val="24"/>
                <w:szCs w:val="24"/>
                <w:lang w:val="cs-CZ" w:eastAsia="ar-SA"/>
              </w:rPr>
              <w:t xml:space="preserve"> </w:t>
            </w:r>
          </w:p>
        </w:tc>
        <w:bookmarkStart w:id="0" w:name="_GoBack"/>
        <w:bookmarkEnd w:id="0"/>
      </w:tr>
      <w:tr w:rsidR="007C27AE" w:rsidRPr="00E745C5" w:rsidTr="007C27AE">
        <w:tc>
          <w:tcPr>
            <w:tcW w:w="3652" w:type="dxa"/>
          </w:tcPr>
          <w:p w:rsidR="007C27AE" w:rsidRPr="00E745C5" w:rsidRDefault="003A2C18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JUDr. František Sýkora </w:t>
            </w:r>
          </w:p>
        </w:tc>
        <w:tc>
          <w:tcPr>
            <w:tcW w:w="2693" w:type="dxa"/>
          </w:tcPr>
          <w:p w:rsidR="007C27AE" w:rsidRPr="00E745C5" w:rsidRDefault="00E6347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DPP</w:t>
            </w:r>
          </w:p>
        </w:tc>
        <w:tc>
          <w:tcPr>
            <w:tcW w:w="2977" w:type="dxa"/>
          </w:tcPr>
          <w:p w:rsidR="007C27AE" w:rsidRPr="00E745C5" w:rsidRDefault="003A2C18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Právní služby</w:t>
            </w:r>
          </w:p>
        </w:tc>
        <w:tc>
          <w:tcPr>
            <w:tcW w:w="1418" w:type="dxa"/>
          </w:tcPr>
          <w:p w:rsidR="007C27AE" w:rsidRPr="00E745C5" w:rsidRDefault="00E6347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3x20.890</w:t>
            </w:r>
          </w:p>
        </w:tc>
        <w:tc>
          <w:tcPr>
            <w:tcW w:w="1701" w:type="dxa"/>
          </w:tcPr>
          <w:p w:rsidR="007C27AE" w:rsidRPr="00E745C5" w:rsidRDefault="00E6347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62.685,-</w:t>
            </w:r>
          </w:p>
        </w:tc>
        <w:tc>
          <w:tcPr>
            <w:tcW w:w="2126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7AE" w:rsidRPr="00E745C5" w:rsidTr="007C27AE">
        <w:tc>
          <w:tcPr>
            <w:tcW w:w="3652" w:type="dxa"/>
          </w:tcPr>
          <w:p w:rsidR="007C27AE" w:rsidRPr="00E745C5" w:rsidRDefault="00E6347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Zdeněk Kašpar </w:t>
            </w:r>
          </w:p>
        </w:tc>
        <w:tc>
          <w:tcPr>
            <w:tcW w:w="2693" w:type="dxa"/>
          </w:tcPr>
          <w:p w:rsidR="007C27AE" w:rsidRPr="00E745C5" w:rsidRDefault="004B4C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Smlouva </w:t>
            </w:r>
          </w:p>
        </w:tc>
        <w:tc>
          <w:tcPr>
            <w:tcW w:w="2977" w:type="dxa"/>
          </w:tcPr>
          <w:p w:rsidR="007C27AE" w:rsidRPr="00E745C5" w:rsidRDefault="00E6347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Daňové poradenství </w:t>
            </w:r>
          </w:p>
        </w:tc>
        <w:tc>
          <w:tcPr>
            <w:tcW w:w="1418" w:type="dxa"/>
          </w:tcPr>
          <w:p w:rsidR="007C27AE" w:rsidRPr="00E745C5" w:rsidRDefault="004B4C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1000/hod</w:t>
            </w:r>
          </w:p>
        </w:tc>
        <w:tc>
          <w:tcPr>
            <w:tcW w:w="1701" w:type="dxa"/>
          </w:tcPr>
          <w:p w:rsidR="007C27AE" w:rsidRPr="00E745C5" w:rsidRDefault="004B4C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40.000,- </w:t>
            </w:r>
          </w:p>
        </w:tc>
        <w:tc>
          <w:tcPr>
            <w:tcW w:w="2126" w:type="dxa"/>
          </w:tcPr>
          <w:p w:rsidR="004B4C5B" w:rsidRPr="004B4C5B" w:rsidRDefault="004B4C5B" w:rsidP="006B522B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proofErr w:type="gramStart"/>
            <w:r w:rsidRPr="004B4C5B">
              <w:rPr>
                <w:sz w:val="22"/>
                <w:szCs w:val="22"/>
                <w:lang w:val="cs-CZ" w:eastAsia="ar-SA"/>
              </w:rPr>
              <w:t>10.1.2017</w:t>
            </w:r>
            <w:proofErr w:type="gramEnd"/>
            <w:r w:rsidRPr="004B4C5B">
              <w:rPr>
                <w:sz w:val="22"/>
                <w:szCs w:val="22"/>
                <w:lang w:val="cs-CZ" w:eastAsia="ar-SA"/>
              </w:rPr>
              <w:t xml:space="preserve"> – neurčito </w:t>
            </w:r>
          </w:p>
        </w:tc>
      </w:tr>
      <w:tr w:rsidR="007C27AE" w:rsidRPr="00E745C5" w:rsidTr="007C27AE">
        <w:tc>
          <w:tcPr>
            <w:tcW w:w="3652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7AE" w:rsidRPr="00E745C5" w:rsidTr="007C27AE">
        <w:tc>
          <w:tcPr>
            <w:tcW w:w="3652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7AE" w:rsidRPr="00E745C5" w:rsidTr="007C27AE">
        <w:tc>
          <w:tcPr>
            <w:tcW w:w="3652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7AE" w:rsidRPr="00E745C5" w:rsidTr="007C27AE">
        <w:tc>
          <w:tcPr>
            <w:tcW w:w="3652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7C27A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7C27A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7C27A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7C27A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7C27A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7C27A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7C27A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7C27A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7C27A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7C27A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7C27A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7C27A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7C27A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7C27AE" w:rsidRDefault="007C27AE" w:rsidP="007C27AE">
      <w:pPr>
        <w:pStyle w:val="Default"/>
      </w:pPr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AE"/>
    <w:rsid w:val="00035051"/>
    <w:rsid w:val="00036AC5"/>
    <w:rsid w:val="000A3572"/>
    <w:rsid w:val="001332F5"/>
    <w:rsid w:val="00173079"/>
    <w:rsid w:val="00175406"/>
    <w:rsid w:val="001F2132"/>
    <w:rsid w:val="003A2C18"/>
    <w:rsid w:val="004B4C5B"/>
    <w:rsid w:val="005C5CD3"/>
    <w:rsid w:val="005F5637"/>
    <w:rsid w:val="006B3E53"/>
    <w:rsid w:val="00723798"/>
    <w:rsid w:val="00741011"/>
    <w:rsid w:val="007C27AE"/>
    <w:rsid w:val="00894936"/>
    <w:rsid w:val="009C28AC"/>
    <w:rsid w:val="009D3FC7"/>
    <w:rsid w:val="00A81B55"/>
    <w:rsid w:val="00B55DF3"/>
    <w:rsid w:val="00BA212A"/>
    <w:rsid w:val="00C900D5"/>
    <w:rsid w:val="00D62AF0"/>
    <w:rsid w:val="00DA173D"/>
    <w:rsid w:val="00E6347C"/>
    <w:rsid w:val="00F553E8"/>
    <w:rsid w:val="00F56C8F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0A7E4-5105-40DA-851B-084EC04B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Emilie Vávrová</cp:lastModifiedBy>
  <cp:revision>2</cp:revision>
  <dcterms:created xsi:type="dcterms:W3CDTF">2018-07-25T08:00:00Z</dcterms:created>
  <dcterms:modified xsi:type="dcterms:W3CDTF">2018-07-25T08:00:00Z</dcterms:modified>
</cp:coreProperties>
</file>